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D6" w:rsidRDefault="00D24808">
      <w:pPr>
        <w:rPr>
          <w:b/>
          <w:sz w:val="24"/>
          <w:szCs w:val="24"/>
        </w:rPr>
      </w:pPr>
      <w:r w:rsidRPr="00D24808">
        <w:rPr>
          <w:b/>
          <w:sz w:val="24"/>
          <w:szCs w:val="24"/>
        </w:rPr>
        <w:t>RENCONTRE EN PAYS COMMINGEOIS</w:t>
      </w:r>
    </w:p>
    <w:p w:rsidR="00182240" w:rsidRDefault="00D24808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>Le 3 juin à 10h tapant, nous entamions notre périple de la journée avec auparavant un temps pour les retrouvailles entre ceux qui se connaiss</w:t>
      </w:r>
      <w:r w:rsidR="00555D63">
        <w:rPr>
          <w:sz w:val="24"/>
          <w:szCs w:val="24"/>
        </w:rPr>
        <w:t>ai</w:t>
      </w:r>
      <w:r>
        <w:rPr>
          <w:sz w:val="24"/>
          <w:szCs w:val="24"/>
        </w:rPr>
        <w:t>ent et ceux nouvellement arrivés dans le cercle de l’Amicale. C’est toujours un joyeux moment où chacun ne s’étant pas revu depuis quelques mois voire des années,</w:t>
      </w:r>
      <w:r w:rsidR="00182240">
        <w:rPr>
          <w:sz w:val="24"/>
          <w:szCs w:val="24"/>
        </w:rPr>
        <w:t xml:space="preserve"> peut</w:t>
      </w:r>
      <w:r w:rsidR="00555D63">
        <w:rPr>
          <w:sz w:val="24"/>
          <w:szCs w:val="24"/>
        </w:rPr>
        <w:t xml:space="preserve"> raconter</w:t>
      </w:r>
      <w:r>
        <w:rPr>
          <w:sz w:val="24"/>
          <w:szCs w:val="24"/>
        </w:rPr>
        <w:t xml:space="preserve"> moult h</w:t>
      </w:r>
      <w:r w:rsidR="00555D63">
        <w:rPr>
          <w:sz w:val="24"/>
          <w:szCs w:val="24"/>
        </w:rPr>
        <w:t>istoires personnelles</w:t>
      </w:r>
      <w:r>
        <w:rPr>
          <w:sz w:val="24"/>
          <w:szCs w:val="24"/>
        </w:rPr>
        <w:t xml:space="preserve">. </w:t>
      </w:r>
    </w:p>
    <w:p w:rsidR="002D62B6" w:rsidRDefault="00555D63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182240">
        <w:rPr>
          <w:sz w:val="24"/>
          <w:szCs w:val="24"/>
        </w:rPr>
        <w:t>prè</w:t>
      </w:r>
      <w:r>
        <w:rPr>
          <w:sz w:val="24"/>
          <w:szCs w:val="24"/>
        </w:rPr>
        <w:t xml:space="preserve">s </w:t>
      </w:r>
      <w:r w:rsidR="00D24808">
        <w:rPr>
          <w:sz w:val="24"/>
          <w:szCs w:val="24"/>
        </w:rPr>
        <w:t>un</w:t>
      </w:r>
      <w:r>
        <w:rPr>
          <w:sz w:val="24"/>
          <w:szCs w:val="24"/>
        </w:rPr>
        <w:t>e</w:t>
      </w:r>
      <w:r w:rsidR="00D24808">
        <w:rPr>
          <w:sz w:val="24"/>
          <w:szCs w:val="24"/>
        </w:rPr>
        <w:t xml:space="preserve"> rapide introduction concernant  le déroulement de notre visite, la guide nous conviait </w:t>
      </w:r>
      <w:r w:rsidR="00D53843">
        <w:rPr>
          <w:sz w:val="24"/>
          <w:szCs w:val="24"/>
        </w:rPr>
        <w:t xml:space="preserve">à un rassemblement devant l’entrée de l’enclos de la collégiale de Saint Just de </w:t>
      </w:r>
      <w:proofErr w:type="spellStart"/>
      <w:r w:rsidR="00D53843">
        <w:rPr>
          <w:sz w:val="24"/>
          <w:szCs w:val="24"/>
        </w:rPr>
        <w:t>Valcabrère</w:t>
      </w:r>
      <w:proofErr w:type="spellEnd"/>
      <w:r w:rsidR="00D53843">
        <w:rPr>
          <w:sz w:val="24"/>
          <w:szCs w:val="24"/>
        </w:rPr>
        <w:t xml:space="preserve"> sous l’inscription funéraire de </w:t>
      </w:r>
      <w:proofErr w:type="spellStart"/>
      <w:r w:rsidR="00D53843">
        <w:rPr>
          <w:sz w:val="24"/>
          <w:szCs w:val="24"/>
        </w:rPr>
        <w:t>Caïus</w:t>
      </w:r>
      <w:proofErr w:type="spellEnd"/>
      <w:r w:rsidR="00D53843">
        <w:rPr>
          <w:sz w:val="24"/>
          <w:szCs w:val="24"/>
        </w:rPr>
        <w:t xml:space="preserve"> </w:t>
      </w:r>
      <w:proofErr w:type="spellStart"/>
      <w:r w:rsidR="00D53843">
        <w:rPr>
          <w:sz w:val="24"/>
          <w:szCs w:val="24"/>
        </w:rPr>
        <w:t>Iulius</w:t>
      </w:r>
      <w:proofErr w:type="spellEnd"/>
      <w:r w:rsidR="00D53843">
        <w:rPr>
          <w:sz w:val="24"/>
          <w:szCs w:val="24"/>
        </w:rPr>
        <w:t xml:space="preserve"> </w:t>
      </w:r>
      <w:proofErr w:type="spellStart"/>
      <w:r w:rsidR="00D53843">
        <w:rPr>
          <w:sz w:val="24"/>
          <w:szCs w:val="24"/>
        </w:rPr>
        <w:t>Atticus</w:t>
      </w:r>
      <w:proofErr w:type="spellEnd"/>
      <w:r w:rsidR="00D53843">
        <w:rPr>
          <w:sz w:val="24"/>
          <w:szCs w:val="24"/>
        </w:rPr>
        <w:t>. Le ton de cette riche histoire des lieux était donné. La journée allait être dense en récits à travers les siècles</w:t>
      </w:r>
      <w:r>
        <w:rPr>
          <w:sz w:val="24"/>
          <w:szCs w:val="24"/>
        </w:rPr>
        <w:t>,</w:t>
      </w:r>
      <w:r w:rsidR="00D53843">
        <w:rPr>
          <w:sz w:val="24"/>
          <w:szCs w:val="24"/>
        </w:rPr>
        <w:t xml:space="preserve"> de Lugdunum-</w:t>
      </w:r>
      <w:proofErr w:type="spellStart"/>
      <w:r w:rsidR="00D53843">
        <w:rPr>
          <w:sz w:val="24"/>
          <w:szCs w:val="24"/>
        </w:rPr>
        <w:t>Conuenae</w:t>
      </w:r>
      <w:proofErr w:type="spellEnd"/>
      <w:r w:rsidR="00393F8A">
        <w:rPr>
          <w:sz w:val="24"/>
          <w:szCs w:val="24"/>
        </w:rPr>
        <w:t xml:space="preserve"> à Saint Bertrand de Comminges aujourd’hui.</w:t>
      </w:r>
      <w:r w:rsidR="00D53843">
        <w:rPr>
          <w:sz w:val="24"/>
          <w:szCs w:val="24"/>
        </w:rPr>
        <w:t xml:space="preserve"> </w:t>
      </w:r>
    </w:p>
    <w:p w:rsidR="002D62B6" w:rsidRDefault="002D62B6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>Il est également à mentionner au cours de cette réunion,</w:t>
      </w:r>
      <w:r w:rsidR="00393F8A">
        <w:rPr>
          <w:sz w:val="24"/>
          <w:szCs w:val="24"/>
        </w:rPr>
        <w:t xml:space="preserve"> la présence de notre invité Rodrigue Roch DRCL</w:t>
      </w:r>
      <w:r w:rsidR="001609BF">
        <w:rPr>
          <w:sz w:val="24"/>
          <w:szCs w:val="24"/>
        </w:rPr>
        <w:t xml:space="preserve"> de la DR de Midi Pyrénées (pour les départements 09 et 81) </w:t>
      </w:r>
      <w:r w:rsidR="00393F8A">
        <w:rPr>
          <w:sz w:val="24"/>
          <w:szCs w:val="24"/>
        </w:rPr>
        <w:t>au moment du déjeuner qui devait se dérouler au Moulin d’Aveux</w:t>
      </w:r>
      <w:r w:rsidR="00182240">
        <w:rPr>
          <w:sz w:val="24"/>
          <w:szCs w:val="24"/>
        </w:rPr>
        <w:t xml:space="preserve"> </w:t>
      </w:r>
      <w:r w:rsidR="00393F8A">
        <w:rPr>
          <w:sz w:val="24"/>
          <w:szCs w:val="24"/>
        </w:rPr>
        <w:t xml:space="preserve">dont la réputation régionale n’est plus à faire. </w:t>
      </w:r>
      <w:r w:rsidR="001609BF">
        <w:rPr>
          <w:sz w:val="24"/>
          <w:szCs w:val="24"/>
        </w:rPr>
        <w:t>Qu’il soit à nouveau remercier pour la précision des réponses aux nombreuses interrogations sur l’évolution d’Orange et quelques préoccupations personnelles</w:t>
      </w:r>
      <w:r w:rsidR="00FF3F8E">
        <w:rPr>
          <w:sz w:val="24"/>
          <w:szCs w:val="24"/>
        </w:rPr>
        <w:t xml:space="preserve"> (Compte rendu en page Télécom)</w:t>
      </w:r>
      <w:r>
        <w:rPr>
          <w:sz w:val="24"/>
          <w:szCs w:val="24"/>
        </w:rPr>
        <w:t>.</w:t>
      </w:r>
    </w:p>
    <w:p w:rsidR="00555D63" w:rsidRDefault="00555D63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>Enfin le milieu de l’après-midi</w:t>
      </w:r>
      <w:r w:rsidR="002D62B6">
        <w:rPr>
          <w:sz w:val="24"/>
          <w:szCs w:val="24"/>
        </w:rPr>
        <w:t>, nous voyait attentifs à la Maison des Sources</w:t>
      </w:r>
      <w:r>
        <w:rPr>
          <w:sz w:val="24"/>
          <w:szCs w:val="24"/>
        </w:rPr>
        <w:t xml:space="preserve"> de Mauléon </w:t>
      </w:r>
      <w:proofErr w:type="spellStart"/>
      <w:r>
        <w:rPr>
          <w:sz w:val="24"/>
          <w:szCs w:val="24"/>
        </w:rPr>
        <w:t>Barousse</w:t>
      </w:r>
      <w:proofErr w:type="spellEnd"/>
      <w:r w:rsidR="002D62B6">
        <w:rPr>
          <w:sz w:val="24"/>
          <w:szCs w:val="24"/>
        </w:rPr>
        <w:t>, au récit des aventures de neuf sources</w:t>
      </w:r>
      <w:r>
        <w:rPr>
          <w:sz w:val="24"/>
          <w:szCs w:val="24"/>
        </w:rPr>
        <w:t xml:space="preserve"> sur la voie de la « potabilité ».</w:t>
      </w:r>
      <w:r w:rsidR="002D62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55D63" w:rsidRDefault="00555D63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>Pour plus de détails, il vous faudra vous reporter à la rubrique « Vie des régions ».</w:t>
      </w:r>
    </w:p>
    <w:p w:rsidR="00555D63" w:rsidRDefault="00555D63" w:rsidP="002D62B6">
      <w:pPr>
        <w:spacing w:after="0"/>
        <w:rPr>
          <w:sz w:val="24"/>
          <w:szCs w:val="24"/>
        </w:rPr>
      </w:pPr>
    </w:p>
    <w:p w:rsidR="00555D63" w:rsidRDefault="00555D63" w:rsidP="002D62B6">
      <w:pPr>
        <w:spacing w:after="0"/>
        <w:rPr>
          <w:b/>
          <w:sz w:val="24"/>
          <w:szCs w:val="24"/>
        </w:rPr>
      </w:pPr>
      <w:proofErr w:type="gramStart"/>
      <w:r w:rsidRPr="00555D63">
        <w:rPr>
          <w:b/>
          <w:sz w:val="24"/>
          <w:szCs w:val="24"/>
        </w:rPr>
        <w:t>La</w:t>
      </w:r>
      <w:proofErr w:type="gramEnd"/>
      <w:r w:rsidRPr="00555D63">
        <w:rPr>
          <w:b/>
          <w:sz w:val="24"/>
          <w:szCs w:val="24"/>
        </w:rPr>
        <w:t xml:space="preserve"> bien curieuse histoire de l’édifice de </w:t>
      </w:r>
      <w:proofErr w:type="spellStart"/>
      <w:r w:rsidRPr="00555D63">
        <w:rPr>
          <w:b/>
          <w:sz w:val="24"/>
          <w:szCs w:val="24"/>
        </w:rPr>
        <w:t>Valcabrère</w:t>
      </w:r>
      <w:proofErr w:type="spellEnd"/>
    </w:p>
    <w:p w:rsidR="00635595" w:rsidRDefault="00937047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 vous passer aux pieds des Pyrénées </w:t>
      </w:r>
      <w:proofErr w:type="spellStart"/>
      <w:r>
        <w:rPr>
          <w:sz w:val="24"/>
          <w:szCs w:val="24"/>
        </w:rPr>
        <w:t>Luchonnaises</w:t>
      </w:r>
      <w:proofErr w:type="spellEnd"/>
      <w:r>
        <w:rPr>
          <w:sz w:val="24"/>
          <w:szCs w:val="24"/>
        </w:rPr>
        <w:t>, n’hésitez pas à faire le détour pour vous rendre sur</w:t>
      </w:r>
      <w:r w:rsidR="00555D63">
        <w:rPr>
          <w:sz w:val="24"/>
          <w:szCs w:val="24"/>
        </w:rPr>
        <w:t xml:space="preserve"> l</w:t>
      </w:r>
      <w:r>
        <w:rPr>
          <w:sz w:val="24"/>
          <w:szCs w:val="24"/>
        </w:rPr>
        <w:t>e site où s’élève cet étonnant édifice solitaire</w:t>
      </w:r>
      <w:r w:rsidR="009B5B2E">
        <w:rPr>
          <w:sz w:val="24"/>
          <w:szCs w:val="24"/>
        </w:rPr>
        <w:t>, niché au milieu des frondaisons de la campagne environnante</w:t>
      </w:r>
      <w:r>
        <w:rPr>
          <w:sz w:val="24"/>
          <w:szCs w:val="24"/>
        </w:rPr>
        <w:t>. Il est pourtant l’aîné de l’imposante cathédrale Ste Marie de St Bertrand de Comminges qui se profile dans un proche horizon accrochée sur son piton</w:t>
      </w:r>
      <w:r w:rsidR="009B5B2E">
        <w:rPr>
          <w:sz w:val="24"/>
          <w:szCs w:val="24"/>
        </w:rPr>
        <w:t>.</w:t>
      </w:r>
      <w:r w:rsidR="00555D63" w:rsidRPr="00555D63">
        <w:rPr>
          <w:b/>
          <w:sz w:val="24"/>
          <w:szCs w:val="24"/>
        </w:rPr>
        <w:t xml:space="preserve"> </w:t>
      </w:r>
      <w:r w:rsidR="009B5B2E" w:rsidRPr="009B5B2E">
        <w:rPr>
          <w:sz w:val="24"/>
          <w:szCs w:val="24"/>
        </w:rPr>
        <w:t>Il est unique dans sa conception</w:t>
      </w:r>
      <w:r w:rsidR="009B5B2E">
        <w:rPr>
          <w:sz w:val="24"/>
          <w:szCs w:val="24"/>
        </w:rPr>
        <w:t xml:space="preserve"> mais moins célèb</w:t>
      </w:r>
      <w:r w:rsidR="00635595">
        <w:rPr>
          <w:sz w:val="24"/>
          <w:szCs w:val="24"/>
        </w:rPr>
        <w:t xml:space="preserve">re que son illustre voisine. Il reflète </w:t>
      </w:r>
      <w:r w:rsidR="009B5B2E">
        <w:rPr>
          <w:sz w:val="24"/>
          <w:szCs w:val="24"/>
        </w:rPr>
        <w:t xml:space="preserve">l’état antique des lieux dont les parties les plus anciennes remontent au XI </w:t>
      </w:r>
      <w:proofErr w:type="spellStart"/>
      <w:r w:rsidR="009B5B2E">
        <w:rPr>
          <w:sz w:val="24"/>
          <w:szCs w:val="24"/>
        </w:rPr>
        <w:t>ème</w:t>
      </w:r>
      <w:proofErr w:type="spellEnd"/>
      <w:r w:rsidR="009B5B2E">
        <w:rPr>
          <w:sz w:val="24"/>
          <w:szCs w:val="24"/>
        </w:rPr>
        <w:t xml:space="preserve"> siècle. Dressé</w:t>
      </w:r>
      <w:r w:rsidR="00701320">
        <w:rPr>
          <w:sz w:val="24"/>
          <w:szCs w:val="24"/>
        </w:rPr>
        <w:t>e</w:t>
      </w:r>
      <w:r w:rsidR="009B5B2E">
        <w:rPr>
          <w:sz w:val="24"/>
          <w:szCs w:val="24"/>
        </w:rPr>
        <w:t xml:space="preserve"> dès 1083 sur la nécropole d’une cité romaine qui comptait pas moins de 10 000 habitants</w:t>
      </w:r>
      <w:r w:rsidR="006938F0">
        <w:rPr>
          <w:sz w:val="24"/>
          <w:szCs w:val="24"/>
        </w:rPr>
        <w:t>, cette basilique</w:t>
      </w:r>
      <w:r w:rsidR="00701320">
        <w:rPr>
          <w:sz w:val="24"/>
          <w:szCs w:val="24"/>
        </w:rPr>
        <w:t xml:space="preserve"> fut exclusivement bâtie avec le réemploi de vestiges antiques de la florissante Lugdunum-</w:t>
      </w:r>
      <w:proofErr w:type="spellStart"/>
      <w:r w:rsidR="00701320">
        <w:rPr>
          <w:sz w:val="24"/>
          <w:szCs w:val="24"/>
        </w:rPr>
        <w:t>Conuenae</w:t>
      </w:r>
      <w:proofErr w:type="spellEnd"/>
      <w:r w:rsidR="00932322">
        <w:rPr>
          <w:sz w:val="24"/>
          <w:szCs w:val="24"/>
        </w:rPr>
        <w:t xml:space="preserve"> dont les origines remontent aux environs de 72 av JC</w:t>
      </w:r>
      <w:r w:rsidR="00A75A79">
        <w:rPr>
          <w:sz w:val="24"/>
          <w:szCs w:val="24"/>
        </w:rPr>
        <w:t xml:space="preserve"> et liée au passé prestigieux des </w:t>
      </w:r>
      <w:proofErr w:type="spellStart"/>
      <w:proofErr w:type="gramStart"/>
      <w:r w:rsidR="00A75A79">
        <w:rPr>
          <w:sz w:val="24"/>
          <w:szCs w:val="24"/>
        </w:rPr>
        <w:t>Convènes</w:t>
      </w:r>
      <w:proofErr w:type="spellEnd"/>
      <w:r w:rsidR="00A75A79">
        <w:rPr>
          <w:sz w:val="24"/>
          <w:szCs w:val="24"/>
        </w:rPr>
        <w:t xml:space="preserve"> </w:t>
      </w:r>
      <w:r w:rsidR="00701320">
        <w:rPr>
          <w:sz w:val="24"/>
          <w:szCs w:val="24"/>
        </w:rPr>
        <w:t>.</w:t>
      </w:r>
      <w:proofErr w:type="gramEnd"/>
      <w:r w:rsidR="00701320">
        <w:rPr>
          <w:sz w:val="24"/>
          <w:szCs w:val="24"/>
        </w:rPr>
        <w:t xml:space="preserve"> Cette particularité lui confère le titre de seule église de ce genre connu dans le monde roman. Ici les yeux se portent sur </w:t>
      </w:r>
      <w:r w:rsidR="006938F0">
        <w:rPr>
          <w:sz w:val="24"/>
          <w:szCs w:val="24"/>
        </w:rPr>
        <w:t>un ensemble de</w:t>
      </w:r>
      <w:r w:rsidR="00701320">
        <w:rPr>
          <w:sz w:val="24"/>
          <w:szCs w:val="24"/>
        </w:rPr>
        <w:t xml:space="preserve"> frises de sarcophages inclus dans un pan de mur, là ce sont les bénitiers creusés dans des têtes de chapiteaux corinthiens</w:t>
      </w:r>
      <w:r w:rsidR="006938F0">
        <w:rPr>
          <w:sz w:val="24"/>
          <w:szCs w:val="24"/>
        </w:rPr>
        <w:t>. Difficile de tout citer : il faut admirer ce patchwork insolite de pierres sculptées où la mémoire d’un lieu a été coupé et s’est perdu dans les siècles qui se sont succédés jusqu’à</w:t>
      </w:r>
      <w:r w:rsidR="00635595">
        <w:rPr>
          <w:sz w:val="24"/>
          <w:szCs w:val="24"/>
        </w:rPr>
        <w:t xml:space="preserve"> cette construction pourtant harmonieuse.</w:t>
      </w:r>
    </w:p>
    <w:p w:rsidR="000903AA" w:rsidRDefault="00635595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Autre étonnement, ce lieu abriterai paraît-il dans le cénotaphe, des restes de St Just, </w:t>
      </w:r>
      <w:proofErr w:type="spellStart"/>
      <w:r>
        <w:rPr>
          <w:sz w:val="24"/>
          <w:szCs w:val="24"/>
        </w:rPr>
        <w:t>trés</w:t>
      </w:r>
      <w:proofErr w:type="spellEnd"/>
      <w:r>
        <w:rPr>
          <w:sz w:val="24"/>
          <w:szCs w:val="24"/>
        </w:rPr>
        <w:t xml:space="preserve"> jeune chrétien mar</w:t>
      </w:r>
      <w:r w:rsidR="000903AA">
        <w:rPr>
          <w:sz w:val="24"/>
          <w:szCs w:val="24"/>
        </w:rPr>
        <w:t>tyrisé avec son compagnon St Pasteur et vénérés au Moyen Age</w:t>
      </w:r>
      <w:r>
        <w:rPr>
          <w:sz w:val="24"/>
          <w:szCs w:val="24"/>
        </w:rPr>
        <w:t xml:space="preserve"> sur l’un des chemin</w:t>
      </w:r>
      <w:r w:rsidR="000903AA">
        <w:rPr>
          <w:sz w:val="24"/>
          <w:szCs w:val="24"/>
        </w:rPr>
        <w:t>s</w:t>
      </w:r>
      <w:r>
        <w:rPr>
          <w:sz w:val="24"/>
          <w:szCs w:val="24"/>
        </w:rPr>
        <w:t xml:space="preserve"> de St Jacques de Compostelle. </w:t>
      </w:r>
      <w:r w:rsidR="000903AA">
        <w:rPr>
          <w:sz w:val="24"/>
          <w:szCs w:val="24"/>
        </w:rPr>
        <w:t>Autre sujet d’admiration : les statues de style antique qui encadrent le portail ainsi que le tympan avec son Christ en majesté.</w:t>
      </w:r>
    </w:p>
    <w:p w:rsidR="000903AA" w:rsidRDefault="000903AA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 quittant cet édifice pour le moins original à l’architecture complexe, à l’histoire contre-versée, aux origines imprécises, on peut se demander quelles ont été à l’origine dans la tête </w:t>
      </w:r>
      <w:r>
        <w:rPr>
          <w:sz w:val="24"/>
          <w:szCs w:val="24"/>
        </w:rPr>
        <w:lastRenderedPageBreak/>
        <w:t>des bâtisseurs, l’idée de cette conception. Le réemploi des pierres déjà taillées a souvent existé mais Mystère…….</w:t>
      </w:r>
    </w:p>
    <w:p w:rsidR="000903AA" w:rsidRDefault="000903AA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D62B6" w:rsidRPr="009B5B2E" w:rsidRDefault="00635595" w:rsidP="002D62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8F0">
        <w:rPr>
          <w:sz w:val="24"/>
          <w:szCs w:val="24"/>
        </w:rPr>
        <w:t xml:space="preserve">  </w:t>
      </w:r>
    </w:p>
    <w:p w:rsidR="00182240" w:rsidRDefault="000903AA">
      <w:pPr>
        <w:rPr>
          <w:b/>
          <w:sz w:val="24"/>
          <w:szCs w:val="24"/>
        </w:rPr>
      </w:pPr>
      <w:r w:rsidRPr="00182240">
        <w:rPr>
          <w:b/>
          <w:sz w:val="24"/>
          <w:szCs w:val="24"/>
        </w:rPr>
        <w:t>Moins atypique mais très majestueuse</w:t>
      </w:r>
      <w:r w:rsidR="00182240" w:rsidRPr="00182240">
        <w:rPr>
          <w:b/>
          <w:sz w:val="24"/>
          <w:szCs w:val="24"/>
        </w:rPr>
        <w:t xml:space="preserve"> son auguste voisine : St Marie de St Bertrand de Comminges</w:t>
      </w:r>
      <w:r w:rsidR="00182240">
        <w:rPr>
          <w:b/>
          <w:sz w:val="24"/>
          <w:szCs w:val="24"/>
        </w:rPr>
        <w:t xml:space="preserve"> et son cloître</w:t>
      </w:r>
    </w:p>
    <w:p w:rsidR="00182240" w:rsidRDefault="00182240">
      <w:pPr>
        <w:rPr>
          <w:b/>
          <w:sz w:val="24"/>
          <w:szCs w:val="24"/>
        </w:rPr>
      </w:pPr>
      <w:r w:rsidRPr="00182240">
        <w:rPr>
          <w:sz w:val="24"/>
          <w:szCs w:val="24"/>
        </w:rPr>
        <w:t>Plantée</w:t>
      </w:r>
      <w:r w:rsidR="00932322">
        <w:rPr>
          <w:sz w:val="24"/>
          <w:szCs w:val="24"/>
        </w:rPr>
        <w:t xml:space="preserve"> au milieu de ce</w:t>
      </w:r>
      <w:r>
        <w:rPr>
          <w:sz w:val="24"/>
          <w:szCs w:val="24"/>
        </w:rPr>
        <w:t xml:space="preserve"> petit village </w:t>
      </w:r>
      <w:r w:rsidR="00CF0E7E">
        <w:rPr>
          <w:sz w:val="24"/>
          <w:szCs w:val="24"/>
        </w:rPr>
        <w:t xml:space="preserve">aux allures </w:t>
      </w:r>
      <w:r w:rsidR="00932322">
        <w:rPr>
          <w:sz w:val="24"/>
          <w:szCs w:val="24"/>
        </w:rPr>
        <w:t>médiéval</w:t>
      </w:r>
      <w:r w:rsidR="00CF0E7E">
        <w:rPr>
          <w:sz w:val="24"/>
          <w:szCs w:val="24"/>
        </w:rPr>
        <w:t>es</w:t>
      </w:r>
      <w:r w:rsidR="00932322">
        <w:rPr>
          <w:sz w:val="24"/>
          <w:szCs w:val="24"/>
        </w:rPr>
        <w:t xml:space="preserve"> </w:t>
      </w:r>
      <w:r>
        <w:rPr>
          <w:sz w:val="24"/>
          <w:szCs w:val="24"/>
        </w:rPr>
        <w:t>où toute</w:t>
      </w:r>
      <w:r w:rsidR="00932322">
        <w:rPr>
          <w:sz w:val="24"/>
          <w:szCs w:val="24"/>
        </w:rPr>
        <w:t>s</w:t>
      </w:r>
      <w:r>
        <w:rPr>
          <w:sz w:val="24"/>
          <w:szCs w:val="24"/>
        </w:rPr>
        <w:t xml:space="preserve"> les ruelles convergent vers </w:t>
      </w:r>
      <w:r w:rsidR="00932322">
        <w:rPr>
          <w:sz w:val="24"/>
          <w:szCs w:val="24"/>
        </w:rPr>
        <w:t>elle, tel</w:t>
      </w:r>
      <w:r>
        <w:rPr>
          <w:sz w:val="24"/>
          <w:szCs w:val="24"/>
        </w:rPr>
        <w:t xml:space="preserve"> un faisceau</w:t>
      </w:r>
      <w:r w:rsidR="00932322">
        <w:rPr>
          <w:sz w:val="24"/>
          <w:szCs w:val="24"/>
        </w:rPr>
        <w:t xml:space="preserve"> obligé</w:t>
      </w:r>
      <w:r>
        <w:rPr>
          <w:sz w:val="24"/>
          <w:szCs w:val="24"/>
        </w:rPr>
        <w:t xml:space="preserve">, la construction de </w:t>
      </w:r>
      <w:r w:rsidR="00932322">
        <w:rPr>
          <w:sz w:val="24"/>
          <w:szCs w:val="24"/>
        </w:rPr>
        <w:t>ce vaste vaisseau</w:t>
      </w:r>
      <w:r>
        <w:rPr>
          <w:sz w:val="24"/>
          <w:szCs w:val="24"/>
        </w:rPr>
        <w:t xml:space="preserve"> </w:t>
      </w:r>
      <w:r w:rsidR="00932322">
        <w:rPr>
          <w:sz w:val="24"/>
          <w:szCs w:val="24"/>
        </w:rPr>
        <w:t>roman du XIIème siècle</w:t>
      </w:r>
      <w:r w:rsidR="002E2EE3">
        <w:rPr>
          <w:sz w:val="24"/>
          <w:szCs w:val="24"/>
        </w:rPr>
        <w:t xml:space="preserve">, de son cloître entrepris par Bertrand de l’Isle, </w:t>
      </w:r>
      <w:r w:rsidR="00932322">
        <w:rPr>
          <w:sz w:val="24"/>
          <w:szCs w:val="24"/>
        </w:rPr>
        <w:t xml:space="preserve"> remanié</w:t>
      </w:r>
      <w:r w:rsidR="002E2EE3">
        <w:rPr>
          <w:sz w:val="24"/>
          <w:szCs w:val="24"/>
        </w:rPr>
        <w:t>s</w:t>
      </w:r>
      <w:r w:rsidR="00932322">
        <w:rPr>
          <w:sz w:val="24"/>
          <w:szCs w:val="24"/>
        </w:rPr>
        <w:t xml:space="preserve"> au XIV, n’</w:t>
      </w:r>
      <w:r w:rsidR="002E2EE3">
        <w:rPr>
          <w:sz w:val="24"/>
          <w:szCs w:val="24"/>
        </w:rPr>
        <w:t>ont</w:t>
      </w:r>
      <w:r w:rsidR="00932322">
        <w:rPr>
          <w:sz w:val="24"/>
          <w:szCs w:val="24"/>
        </w:rPr>
        <w:t xml:space="preserve"> pas manqué comme celui de </w:t>
      </w:r>
      <w:proofErr w:type="spellStart"/>
      <w:r w:rsidR="00932322">
        <w:rPr>
          <w:sz w:val="24"/>
          <w:szCs w:val="24"/>
        </w:rPr>
        <w:t>Valcabrère</w:t>
      </w:r>
      <w:proofErr w:type="spellEnd"/>
      <w:r>
        <w:rPr>
          <w:sz w:val="24"/>
          <w:szCs w:val="24"/>
        </w:rPr>
        <w:t xml:space="preserve"> d’utiliser les vestiges romains qui se trouvaient à ses pieds et sur ses flans</w:t>
      </w:r>
      <w:r w:rsidR="00932322">
        <w:rPr>
          <w:sz w:val="24"/>
          <w:szCs w:val="24"/>
        </w:rPr>
        <w:t>. Cette formidable carrière à ciel ouvert ne pouvait qu’attirer les bâtisseurs infatigables du Moyen Age</w:t>
      </w:r>
      <w:r w:rsidR="002E2EE3">
        <w:rPr>
          <w:sz w:val="24"/>
          <w:szCs w:val="24"/>
        </w:rPr>
        <w:t>.</w:t>
      </w:r>
      <w:bookmarkStart w:id="0" w:name="_GoBack"/>
      <w:bookmarkEnd w:id="0"/>
      <w:r w:rsidR="002E2EE3">
        <w:rPr>
          <w:sz w:val="24"/>
          <w:szCs w:val="24"/>
        </w:rPr>
        <w:t xml:space="preserve"> </w:t>
      </w:r>
    </w:p>
    <w:p w:rsidR="00D24808" w:rsidRPr="00182240" w:rsidRDefault="001609BF">
      <w:pPr>
        <w:rPr>
          <w:b/>
          <w:sz w:val="24"/>
          <w:szCs w:val="24"/>
        </w:rPr>
      </w:pPr>
      <w:r w:rsidRPr="00182240">
        <w:rPr>
          <w:b/>
          <w:sz w:val="24"/>
          <w:szCs w:val="24"/>
        </w:rPr>
        <w:t xml:space="preserve"> </w:t>
      </w:r>
      <w:r w:rsidR="00393F8A" w:rsidRPr="00182240">
        <w:rPr>
          <w:b/>
          <w:sz w:val="24"/>
          <w:szCs w:val="24"/>
        </w:rPr>
        <w:t xml:space="preserve"> </w:t>
      </w:r>
    </w:p>
    <w:sectPr w:rsidR="00D24808" w:rsidRPr="00182240" w:rsidSect="00751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84D"/>
    <w:rsid w:val="000903AA"/>
    <w:rsid w:val="001609BF"/>
    <w:rsid w:val="00182240"/>
    <w:rsid w:val="002D62B6"/>
    <w:rsid w:val="002E2EE3"/>
    <w:rsid w:val="00393F8A"/>
    <w:rsid w:val="0052084D"/>
    <w:rsid w:val="0055394D"/>
    <w:rsid w:val="00555D63"/>
    <w:rsid w:val="00635595"/>
    <w:rsid w:val="006938F0"/>
    <w:rsid w:val="00701320"/>
    <w:rsid w:val="007516C9"/>
    <w:rsid w:val="00932322"/>
    <w:rsid w:val="00937047"/>
    <w:rsid w:val="009B5B2E"/>
    <w:rsid w:val="00A75A79"/>
    <w:rsid w:val="00CF0E7E"/>
    <w:rsid w:val="00D24808"/>
    <w:rsid w:val="00D53843"/>
    <w:rsid w:val="00FF3F8E"/>
    <w:rsid w:val="00FF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6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</dc:creator>
  <cp:lastModifiedBy>cahuzac</cp:lastModifiedBy>
  <cp:revision>2</cp:revision>
  <dcterms:created xsi:type="dcterms:W3CDTF">2014-12-18T16:11:00Z</dcterms:created>
  <dcterms:modified xsi:type="dcterms:W3CDTF">2014-12-18T16:11:00Z</dcterms:modified>
</cp:coreProperties>
</file>